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454ED8BD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>427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018A68FE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1F5E7BB4" w:rsidR="00BF4F71" w:rsidRPr="00B747EC" w:rsidRDefault="005A00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00000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 w:rsidR="0000000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3925B4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 w:rsidR="00000000"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438</w:t>
      </w:r>
      <w:r w:rsidR="00000000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0000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00000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0000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20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000000" w:rsidRPr="00B74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000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7F4C3B48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6 (шест) месеци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6A624D22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>................................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14EF36D8" w14:textId="77777777" w:rsidR="005A00CA" w:rsidRDefault="00101226" w:rsidP="005A0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5A00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46D743" w14:textId="77777777" w:rsidR="005A00CA" w:rsidRDefault="005A00CA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372B46" w14:textId="3817B9FC" w:rsidR="00BF4F71" w:rsidRPr="005A00CA" w:rsidRDefault="00000000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0CA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78181396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6537C9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5B63CB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 w:rsidR="00BF4F71">
        <w:fldChar w:fldCharType="begin"/>
      </w:r>
      <w:r w:rsidR="00BF4F71">
        <w:instrText>HYPERLINK "http://www.obvrsac.com"</w:instrText>
      </w:r>
      <w:r w:rsidR="00BF4F71">
        <w:fldChar w:fldCharType="separate"/>
      </w:r>
      <w:r w:rsidR="00BF4F71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 w:rsidR="00BF4F71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722410AF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 xml:space="preserve">на 6 (шест) месеци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383E" w14:textId="77777777" w:rsidR="00133E2D" w:rsidRDefault="00133E2D">
      <w:pPr>
        <w:spacing w:line="240" w:lineRule="auto"/>
      </w:pPr>
      <w:r>
        <w:separator/>
      </w:r>
    </w:p>
  </w:endnote>
  <w:endnote w:type="continuationSeparator" w:id="0">
    <w:p w14:paraId="4C0AAA1C" w14:textId="77777777" w:rsidR="00133E2D" w:rsidRDefault="00133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B6B0" w14:textId="77777777" w:rsidR="00133E2D" w:rsidRDefault="00133E2D">
      <w:pPr>
        <w:spacing w:after="0"/>
      </w:pPr>
      <w:r>
        <w:separator/>
      </w:r>
    </w:p>
  </w:footnote>
  <w:footnote w:type="continuationSeparator" w:id="0">
    <w:p w14:paraId="6CA23378" w14:textId="77777777" w:rsidR="00133E2D" w:rsidRDefault="00133E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33E2D"/>
    <w:rsid w:val="001D072A"/>
    <w:rsid w:val="001D3A16"/>
    <w:rsid w:val="001D6A80"/>
    <w:rsid w:val="00224175"/>
    <w:rsid w:val="00250FD7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925B4"/>
    <w:rsid w:val="00401A2A"/>
    <w:rsid w:val="00415E3E"/>
    <w:rsid w:val="00427B21"/>
    <w:rsid w:val="00440C7F"/>
    <w:rsid w:val="00461153"/>
    <w:rsid w:val="004B2655"/>
    <w:rsid w:val="004C21C8"/>
    <w:rsid w:val="00544C1D"/>
    <w:rsid w:val="005A00CA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B5FD2"/>
    <w:rsid w:val="007D1F37"/>
    <w:rsid w:val="007E4524"/>
    <w:rsid w:val="00817C11"/>
    <w:rsid w:val="00870B7B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D6ED0"/>
    <w:rsid w:val="00BD7484"/>
    <w:rsid w:val="00BE77BF"/>
    <w:rsid w:val="00BF3916"/>
    <w:rsid w:val="00BF4F71"/>
    <w:rsid w:val="00C044E1"/>
    <w:rsid w:val="00C07F95"/>
    <w:rsid w:val="00C5570D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5403"/>
    <w:rsid w:val="00E04524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Pravna2</cp:lastModifiedBy>
  <cp:revision>64</cp:revision>
  <cp:lastPrinted>2025-03-07T13:44:00Z</cp:lastPrinted>
  <dcterms:created xsi:type="dcterms:W3CDTF">2021-03-01T09:42:00Z</dcterms:created>
  <dcterms:modified xsi:type="dcterms:W3CDTF">2025-04-01T11:57:00Z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